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1C578" w14:textId="597B5ADA" w:rsidR="0068174F" w:rsidRDefault="001F0A97" w:rsidP="001F0A97">
      <w:pPr>
        <w:jc w:val="center"/>
        <w:rPr>
          <w:b/>
          <w:bCs/>
          <w:sz w:val="32"/>
          <w:szCs w:val="32"/>
        </w:rPr>
      </w:pPr>
      <w:r>
        <w:rPr>
          <w:b/>
          <w:bCs/>
          <w:sz w:val="32"/>
          <w:szCs w:val="32"/>
        </w:rPr>
        <w:t xml:space="preserve">Asian Ventures in </w:t>
      </w:r>
      <w:r w:rsidR="007A7D83">
        <w:rPr>
          <w:b/>
          <w:bCs/>
          <w:sz w:val="32"/>
          <w:szCs w:val="32"/>
        </w:rPr>
        <w:t>New York</w:t>
      </w:r>
    </w:p>
    <w:p w14:paraId="359476A2" w14:textId="71516352" w:rsidR="001F0A97" w:rsidRDefault="001F0A97" w:rsidP="001F0A97">
      <w:pPr>
        <w:jc w:val="center"/>
        <w:rPr>
          <w:sz w:val="24"/>
          <w:szCs w:val="24"/>
        </w:rPr>
      </w:pPr>
      <w:r>
        <w:rPr>
          <w:sz w:val="24"/>
          <w:szCs w:val="24"/>
        </w:rPr>
        <w:t>Jinyuan Ng</w:t>
      </w:r>
    </w:p>
    <w:p w14:paraId="5A5C46FC" w14:textId="7777796E" w:rsidR="001F0A97" w:rsidRDefault="001F0A97" w:rsidP="001F0A97">
      <w:pPr>
        <w:jc w:val="center"/>
        <w:rPr>
          <w:sz w:val="24"/>
          <w:szCs w:val="24"/>
        </w:rPr>
      </w:pPr>
      <w:r>
        <w:rPr>
          <w:sz w:val="24"/>
          <w:szCs w:val="24"/>
        </w:rPr>
        <w:t>31 May 2020</w:t>
      </w:r>
    </w:p>
    <w:p w14:paraId="3D7A67B9" w14:textId="1BE9FA4D" w:rsidR="001F0A97" w:rsidRDefault="001F0A97" w:rsidP="001F0A97">
      <w:pPr>
        <w:jc w:val="center"/>
        <w:rPr>
          <w:sz w:val="24"/>
          <w:szCs w:val="24"/>
        </w:rPr>
      </w:pPr>
    </w:p>
    <w:p w14:paraId="7A342A7F" w14:textId="73C678AD" w:rsidR="001F0A97" w:rsidRDefault="001F0A97" w:rsidP="001F0A97">
      <w:pPr>
        <w:pStyle w:val="ListParagraph"/>
        <w:numPr>
          <w:ilvl w:val="0"/>
          <w:numId w:val="1"/>
        </w:numPr>
        <w:rPr>
          <w:b/>
          <w:bCs/>
          <w:sz w:val="24"/>
          <w:szCs w:val="24"/>
        </w:rPr>
      </w:pPr>
      <w:r>
        <w:rPr>
          <w:b/>
          <w:bCs/>
          <w:sz w:val="24"/>
          <w:szCs w:val="24"/>
        </w:rPr>
        <w:t>Introduction</w:t>
      </w:r>
    </w:p>
    <w:p w14:paraId="20107F0F" w14:textId="313A4F2A" w:rsidR="001F0A97" w:rsidRDefault="001F0A97" w:rsidP="001F0A97">
      <w:pPr>
        <w:ind w:left="360"/>
        <w:rPr>
          <w:sz w:val="24"/>
          <w:szCs w:val="24"/>
          <w:u w:val="single"/>
        </w:rPr>
      </w:pPr>
      <w:r w:rsidRPr="001F0A97">
        <w:rPr>
          <w:sz w:val="24"/>
          <w:szCs w:val="24"/>
          <w:u w:val="single"/>
        </w:rPr>
        <w:t>Background</w:t>
      </w:r>
    </w:p>
    <w:p w14:paraId="24FBDA1F" w14:textId="070BF445" w:rsidR="007F2D04" w:rsidRDefault="007F2D04" w:rsidP="001F0A97">
      <w:pPr>
        <w:ind w:left="360"/>
        <w:rPr>
          <w:sz w:val="24"/>
          <w:szCs w:val="24"/>
        </w:rPr>
      </w:pPr>
      <w:r w:rsidRPr="007F2D04">
        <w:rPr>
          <w:sz w:val="24"/>
          <w:szCs w:val="24"/>
        </w:rPr>
        <w:t>New York (NY), is the most populous city in the United States. With an estimated 2019 population of 8,336,817 distributed over about 302.6 square miles (784 km2), New York is also the most densely populated major city in the United States</w:t>
      </w:r>
      <w:r>
        <w:rPr>
          <w:sz w:val="24"/>
          <w:szCs w:val="24"/>
        </w:rPr>
        <w:t>. NY also boasts being the Top 7th Most Visited City in the world</w:t>
      </w:r>
      <w:r w:rsidR="00682554">
        <w:rPr>
          <w:sz w:val="24"/>
          <w:szCs w:val="24"/>
        </w:rPr>
        <w:t xml:space="preserve">, receiving 13.6million international visitors in 2019. This fact alone is enough to entice investors from all around the world to invest in NY, being opening a business or in real estate etc. </w:t>
      </w:r>
      <w:r w:rsidR="007A7D83">
        <w:rPr>
          <w:sz w:val="24"/>
          <w:szCs w:val="24"/>
        </w:rPr>
        <w:t xml:space="preserve">However, it may seem daunting for </w:t>
      </w:r>
      <w:r w:rsidR="008B0DAC">
        <w:rPr>
          <w:sz w:val="24"/>
          <w:szCs w:val="24"/>
        </w:rPr>
        <w:t xml:space="preserve">Asian </w:t>
      </w:r>
      <w:r w:rsidR="007A7D83">
        <w:rPr>
          <w:sz w:val="24"/>
          <w:szCs w:val="24"/>
        </w:rPr>
        <w:t xml:space="preserve">investors, as it’s hard to predict which of the major 5 boroughs should they open their business in or which area for property investments.  </w:t>
      </w:r>
      <w:r w:rsidR="008B0DAC">
        <w:rPr>
          <w:sz w:val="24"/>
          <w:szCs w:val="24"/>
        </w:rPr>
        <w:t>Therefore this dataset would be advantageous for them, to predict which borough and their respective neighbourhood would welcome their business as compared to the rest.</w:t>
      </w:r>
      <w:r w:rsidR="004D5DDD">
        <w:rPr>
          <w:sz w:val="24"/>
          <w:szCs w:val="24"/>
        </w:rPr>
        <w:t xml:space="preserve"> Using Foursquare API, I’ll create a map based on each borough with chosen locations as map markers. </w:t>
      </w:r>
    </w:p>
    <w:p w14:paraId="7F499DB1" w14:textId="4BDC12EF" w:rsidR="008B0DAC" w:rsidRDefault="008B0DAC" w:rsidP="001F0A97">
      <w:pPr>
        <w:ind w:left="360"/>
        <w:rPr>
          <w:sz w:val="24"/>
          <w:szCs w:val="24"/>
          <w:u w:val="single"/>
        </w:rPr>
      </w:pPr>
      <w:r>
        <w:rPr>
          <w:sz w:val="24"/>
          <w:szCs w:val="24"/>
          <w:u w:val="single"/>
        </w:rPr>
        <w:t>Aims</w:t>
      </w:r>
    </w:p>
    <w:p w14:paraId="54CF3423" w14:textId="133A5BD4" w:rsidR="008B0DAC" w:rsidRDefault="008B0DAC" w:rsidP="001F0A97">
      <w:pPr>
        <w:ind w:left="360"/>
        <w:rPr>
          <w:sz w:val="24"/>
          <w:szCs w:val="24"/>
        </w:rPr>
      </w:pPr>
      <w:r>
        <w:rPr>
          <w:sz w:val="24"/>
          <w:szCs w:val="24"/>
        </w:rPr>
        <w:t>This project aims to predict the top common venues within each borough, as well as consumer’s expenditure preferences.</w:t>
      </w:r>
    </w:p>
    <w:p w14:paraId="40E19547" w14:textId="2233953D" w:rsidR="008B0DAC" w:rsidRDefault="008B0DAC" w:rsidP="001F0A97">
      <w:pPr>
        <w:ind w:left="360"/>
        <w:rPr>
          <w:sz w:val="24"/>
          <w:szCs w:val="24"/>
        </w:rPr>
      </w:pPr>
      <w:r>
        <w:rPr>
          <w:sz w:val="24"/>
          <w:szCs w:val="24"/>
          <w:u w:val="single"/>
        </w:rPr>
        <w:t>Stakeholders</w:t>
      </w:r>
    </w:p>
    <w:p w14:paraId="41EAE8F2" w14:textId="24E2AFF3" w:rsidR="008B0DAC" w:rsidRDefault="008B0DAC" w:rsidP="001F0A97">
      <w:pPr>
        <w:ind w:left="360"/>
        <w:rPr>
          <w:sz w:val="24"/>
          <w:szCs w:val="24"/>
        </w:rPr>
      </w:pPr>
      <w:r>
        <w:rPr>
          <w:sz w:val="24"/>
          <w:szCs w:val="24"/>
        </w:rPr>
        <w:t xml:space="preserve">Asian investors who’s keen to venture into a business/ invest in NYC, as well as Asians who are planning to visit / migrate / study in NYC. </w:t>
      </w:r>
    </w:p>
    <w:p w14:paraId="2784B5A0" w14:textId="425A72A7" w:rsidR="00293D48" w:rsidRDefault="00293D48" w:rsidP="00293D48">
      <w:pPr>
        <w:pStyle w:val="ListParagraph"/>
        <w:numPr>
          <w:ilvl w:val="0"/>
          <w:numId w:val="1"/>
        </w:numPr>
        <w:rPr>
          <w:b/>
          <w:bCs/>
          <w:sz w:val="24"/>
          <w:szCs w:val="24"/>
        </w:rPr>
      </w:pPr>
      <w:r>
        <w:rPr>
          <w:b/>
          <w:bCs/>
          <w:sz w:val="24"/>
          <w:szCs w:val="24"/>
        </w:rPr>
        <w:t>Data Acquisition and cleaning</w:t>
      </w:r>
    </w:p>
    <w:p w14:paraId="22ED427E" w14:textId="5257B56A" w:rsidR="00293D48" w:rsidRDefault="00293D48" w:rsidP="00293D48">
      <w:pPr>
        <w:ind w:left="360"/>
        <w:rPr>
          <w:sz w:val="24"/>
          <w:szCs w:val="24"/>
          <w:u w:val="single"/>
        </w:rPr>
      </w:pPr>
      <w:r>
        <w:rPr>
          <w:sz w:val="24"/>
          <w:szCs w:val="24"/>
          <w:u w:val="single"/>
        </w:rPr>
        <w:t>Data Acquisition</w:t>
      </w:r>
    </w:p>
    <w:p w14:paraId="09D79255" w14:textId="6B9F2F67" w:rsidR="00293D48" w:rsidRDefault="00293D48" w:rsidP="00293D48">
      <w:pPr>
        <w:ind w:left="360"/>
        <w:rPr>
          <w:sz w:val="24"/>
          <w:szCs w:val="24"/>
        </w:rPr>
      </w:pPr>
      <w:r>
        <w:rPr>
          <w:sz w:val="24"/>
          <w:szCs w:val="24"/>
        </w:rPr>
        <w:t>I made use of Foursquare API to obtain coordinates of the respective boroughs, their respective neighborhoods and their common venues. I also obtained graphs from NYC Travel &amp; Tourism Report 2019 to understand NYC consumers more</w:t>
      </w:r>
      <w:r w:rsidR="000D2A27">
        <w:rPr>
          <w:sz w:val="24"/>
          <w:szCs w:val="24"/>
        </w:rPr>
        <w:t xml:space="preserve"> as well as statistics of international tourists coming into NYC. </w:t>
      </w:r>
    </w:p>
    <w:p w14:paraId="23CD849F" w14:textId="5903AB8B" w:rsidR="00293D48" w:rsidRDefault="00293D48" w:rsidP="00293D48">
      <w:pPr>
        <w:ind w:left="360"/>
        <w:rPr>
          <w:sz w:val="24"/>
          <w:szCs w:val="24"/>
          <w:u w:val="single"/>
        </w:rPr>
      </w:pPr>
      <w:r>
        <w:rPr>
          <w:sz w:val="24"/>
          <w:szCs w:val="24"/>
          <w:u w:val="single"/>
        </w:rPr>
        <w:t>Data Cleaning</w:t>
      </w:r>
    </w:p>
    <w:p w14:paraId="7CD8D520" w14:textId="1EAAF64C" w:rsidR="00293D48" w:rsidRDefault="00293D48" w:rsidP="00293D48">
      <w:pPr>
        <w:ind w:left="360"/>
        <w:rPr>
          <w:sz w:val="24"/>
          <w:szCs w:val="24"/>
        </w:rPr>
      </w:pPr>
      <w:r>
        <w:rPr>
          <w:sz w:val="24"/>
          <w:szCs w:val="24"/>
        </w:rPr>
        <w:t>It would be too much of a hassle to go through all the common venues per neighborhood, so I decided to find the top 5 common venues per neighborhood first, before consolidating only the neighborhoods which has a Asian restaurant / business in the top 5 common venues per borough. Therefore, it’d be easier for investors to see in a glance how welcoming of the neighborhoods would be with their businesses.</w:t>
      </w:r>
    </w:p>
    <w:p w14:paraId="1667E07E" w14:textId="38ABFA8B" w:rsidR="001F0A97" w:rsidRDefault="000D2A27" w:rsidP="000D2A27">
      <w:pPr>
        <w:pStyle w:val="ListParagraph"/>
        <w:numPr>
          <w:ilvl w:val="0"/>
          <w:numId w:val="1"/>
        </w:numPr>
        <w:rPr>
          <w:b/>
          <w:bCs/>
          <w:sz w:val="24"/>
          <w:szCs w:val="24"/>
        </w:rPr>
      </w:pPr>
      <w:r>
        <w:rPr>
          <w:b/>
          <w:bCs/>
          <w:sz w:val="24"/>
          <w:szCs w:val="24"/>
        </w:rPr>
        <w:lastRenderedPageBreak/>
        <w:t xml:space="preserve">Methodology </w:t>
      </w:r>
    </w:p>
    <w:p w14:paraId="38B786C8" w14:textId="74F1C814" w:rsidR="000D2A27" w:rsidRDefault="000D2A27" w:rsidP="000D2A27">
      <w:pPr>
        <w:ind w:left="360"/>
        <w:rPr>
          <w:sz w:val="24"/>
          <w:szCs w:val="24"/>
        </w:rPr>
      </w:pPr>
      <w:r>
        <w:rPr>
          <w:sz w:val="24"/>
          <w:szCs w:val="24"/>
        </w:rPr>
        <w:t xml:space="preserve">Using the Foursquare API, </w:t>
      </w:r>
      <w:r w:rsidR="00C07808">
        <w:rPr>
          <w:sz w:val="24"/>
          <w:szCs w:val="24"/>
        </w:rPr>
        <w:t xml:space="preserve">I set the limit of number of nearby venues to 100, within a radius of 700m from the centres of each Boroughs, and then compile the top 5 common venues into a data frame. I will use Bronx as an example. </w:t>
      </w:r>
    </w:p>
    <w:p w14:paraId="5013B954" w14:textId="77777777" w:rsidR="00C07808" w:rsidRDefault="00C07808" w:rsidP="00C07808">
      <w:pPr>
        <w:keepNext/>
        <w:ind w:left="360"/>
      </w:pPr>
      <w:r>
        <w:rPr>
          <w:noProof/>
          <w:sz w:val="24"/>
          <w:szCs w:val="24"/>
        </w:rPr>
        <w:drawing>
          <wp:inline distT="0" distB="0" distL="0" distR="0" wp14:anchorId="47A362B2" wp14:editId="47EAA137">
            <wp:extent cx="5731510" cy="1871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ample.png"/>
                    <pic:cNvPicPr/>
                  </pic:nvPicPr>
                  <pic:blipFill>
                    <a:blip r:embed="rId6">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p>
    <w:p w14:paraId="23AD2323" w14:textId="77777777" w:rsidR="00C07808" w:rsidRDefault="00C07808" w:rsidP="00C07808"/>
    <w:p w14:paraId="07E4F0AD" w14:textId="3642728F" w:rsidR="00C07808" w:rsidRDefault="00C07808" w:rsidP="00C07808">
      <w:r>
        <w:t>After which, I’ll locate the Asian restaurants and create a new data frame, only containing neighborhoods with Asian restaurants for each Boroughs. Then, I</w:t>
      </w:r>
      <w:r w:rsidR="00DA1B2C">
        <w:t xml:space="preserve"> </w:t>
      </w:r>
      <w:r>
        <w:t>use</w:t>
      </w:r>
      <w:r w:rsidR="00DA1B2C">
        <w:t>d</w:t>
      </w:r>
      <w:r>
        <w:t xml:space="preserve"> the folium.Map function to plot a map with the selected neighborhoods as label markers. </w:t>
      </w:r>
    </w:p>
    <w:p w14:paraId="2E31AC8B" w14:textId="03782656" w:rsidR="00DA1B2C" w:rsidRDefault="00DA1B2C" w:rsidP="00C07808">
      <w:r>
        <w:t xml:space="preserve">Now, we’ll </w:t>
      </w:r>
      <w:r w:rsidR="004A2894">
        <w:t>take a look at statistics on international tourists and their respective expenditures.</w:t>
      </w:r>
    </w:p>
    <w:p w14:paraId="33635775" w14:textId="43FF456A" w:rsidR="004A2894" w:rsidRDefault="004A2894" w:rsidP="00C07808">
      <w:r>
        <w:rPr>
          <w:noProof/>
        </w:rPr>
        <w:drawing>
          <wp:inline distT="0" distB="0" distL="0" distR="0" wp14:anchorId="59B27F4E" wp14:editId="61700329">
            <wp:extent cx="4463632" cy="451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yc stats 3.png"/>
                    <pic:cNvPicPr/>
                  </pic:nvPicPr>
                  <pic:blipFill>
                    <a:blip r:embed="rId7">
                      <a:extLst>
                        <a:ext uri="{28A0092B-C50C-407E-A947-70E740481C1C}">
                          <a14:useLocalDpi xmlns:a14="http://schemas.microsoft.com/office/drawing/2010/main" val="0"/>
                        </a:ext>
                      </a:extLst>
                    </a:blip>
                    <a:stretch>
                      <a:fillRect/>
                    </a:stretch>
                  </pic:blipFill>
                  <pic:spPr>
                    <a:xfrm>
                      <a:off x="0" y="0"/>
                      <a:ext cx="4480464" cy="4531875"/>
                    </a:xfrm>
                    <a:prstGeom prst="rect">
                      <a:avLst/>
                    </a:prstGeom>
                  </pic:spPr>
                </pic:pic>
              </a:graphicData>
            </a:graphic>
          </wp:inline>
        </w:drawing>
      </w:r>
    </w:p>
    <w:p w14:paraId="3316CA47" w14:textId="16F2737B" w:rsidR="004A2894" w:rsidRDefault="004A2894" w:rsidP="00C07808"/>
    <w:p w14:paraId="6E44FB84" w14:textId="41302A74" w:rsidR="004A2894" w:rsidRDefault="004A2894" w:rsidP="00C07808">
      <w:r>
        <w:rPr>
          <w:noProof/>
        </w:rPr>
        <w:drawing>
          <wp:inline distT="0" distB="0" distL="0" distR="0" wp14:anchorId="148472F4" wp14:editId="2A126553">
            <wp:extent cx="3028950" cy="429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yc stats 2.png"/>
                    <pic:cNvPicPr/>
                  </pic:nvPicPr>
                  <pic:blipFill>
                    <a:blip r:embed="rId8">
                      <a:extLst>
                        <a:ext uri="{28A0092B-C50C-407E-A947-70E740481C1C}">
                          <a14:useLocalDpi xmlns:a14="http://schemas.microsoft.com/office/drawing/2010/main" val="0"/>
                        </a:ext>
                      </a:extLst>
                    </a:blip>
                    <a:stretch>
                      <a:fillRect/>
                    </a:stretch>
                  </pic:blipFill>
                  <pic:spPr>
                    <a:xfrm>
                      <a:off x="0" y="0"/>
                      <a:ext cx="3029116" cy="4292835"/>
                    </a:xfrm>
                    <a:prstGeom prst="rect">
                      <a:avLst/>
                    </a:prstGeom>
                  </pic:spPr>
                </pic:pic>
              </a:graphicData>
            </a:graphic>
          </wp:inline>
        </w:drawing>
      </w:r>
    </w:p>
    <w:p w14:paraId="6FD9883E" w14:textId="66E6032E" w:rsidR="004A2894" w:rsidRDefault="004A2894" w:rsidP="00C07808">
      <w:r>
        <w:t>From above, we can observe that China, India, South Korea and Japan are the major 4 Asian countries. Currently, there’s a Korea Town</w:t>
      </w:r>
      <w:r w:rsidR="00D56610">
        <w:t xml:space="preserve"> as well as a ‘Little India’</w:t>
      </w:r>
      <w:r>
        <w:t xml:space="preserve"> at Manhattan, </w:t>
      </w:r>
      <w:r w:rsidR="001F71FE">
        <w:t>Chinese Restaurants made up 10% of the total restaurants in NYC just in 2009</w:t>
      </w:r>
      <w:r w:rsidR="00D56610">
        <w:t>, and as of 2017, 20% of the Michelin Star Restaurants in NYC were Japanese Restaurants. This shows that there’s market and demand for Asian food in NYC.</w:t>
      </w:r>
    </w:p>
    <w:p w14:paraId="5BBA7D88" w14:textId="7B30B257" w:rsidR="00D56610" w:rsidRDefault="00D56610" w:rsidP="00C07808">
      <w:r>
        <w:t>N</w:t>
      </w:r>
      <w:r w:rsidR="0070533C">
        <w:t>ext, we’ll take a look at the distribution of tourist’s expenditure.</w:t>
      </w:r>
    </w:p>
    <w:p w14:paraId="1A49473F" w14:textId="7001EB9C" w:rsidR="0070533C" w:rsidRDefault="0070533C" w:rsidP="00C07808">
      <w:r>
        <w:rPr>
          <w:noProof/>
        </w:rPr>
        <w:drawing>
          <wp:inline distT="0" distB="0" distL="0" distR="0" wp14:anchorId="1BD31D6A" wp14:editId="1143C5A4">
            <wp:extent cx="4705350" cy="2774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yc stats 1.png"/>
                    <pic:cNvPicPr/>
                  </pic:nvPicPr>
                  <pic:blipFill>
                    <a:blip r:embed="rId9">
                      <a:extLst>
                        <a:ext uri="{28A0092B-C50C-407E-A947-70E740481C1C}">
                          <a14:useLocalDpi xmlns:a14="http://schemas.microsoft.com/office/drawing/2010/main" val="0"/>
                        </a:ext>
                      </a:extLst>
                    </a:blip>
                    <a:stretch>
                      <a:fillRect/>
                    </a:stretch>
                  </pic:blipFill>
                  <pic:spPr>
                    <a:xfrm>
                      <a:off x="0" y="0"/>
                      <a:ext cx="4717373" cy="2782040"/>
                    </a:xfrm>
                    <a:prstGeom prst="rect">
                      <a:avLst/>
                    </a:prstGeom>
                  </pic:spPr>
                </pic:pic>
              </a:graphicData>
            </a:graphic>
          </wp:inline>
        </w:drawing>
      </w:r>
    </w:p>
    <w:p w14:paraId="14B8A102" w14:textId="7B482E1A" w:rsidR="0070533C" w:rsidRDefault="0070533C" w:rsidP="00C07808">
      <w:r>
        <w:lastRenderedPageBreak/>
        <w:t xml:space="preserve">From the above diagram, we can infer that Food &amp; </w:t>
      </w:r>
      <w:r w:rsidR="00290046">
        <w:t>Beverage</w:t>
      </w:r>
      <w:r>
        <w:t>, as well as Lodging make up more than half of tourist’s expenditure, which means it’d be lucrative to invest in either business.</w:t>
      </w:r>
    </w:p>
    <w:p w14:paraId="210B9083" w14:textId="736638FA" w:rsidR="0070533C" w:rsidRDefault="0070533C" w:rsidP="0070533C">
      <w:pPr>
        <w:pStyle w:val="ListParagraph"/>
        <w:numPr>
          <w:ilvl w:val="0"/>
          <w:numId w:val="1"/>
        </w:numPr>
        <w:rPr>
          <w:b/>
          <w:bCs/>
        </w:rPr>
      </w:pPr>
      <w:r>
        <w:rPr>
          <w:b/>
          <w:bCs/>
        </w:rPr>
        <w:t>Results</w:t>
      </w:r>
    </w:p>
    <w:p w14:paraId="33A4BF10" w14:textId="194FEC7A" w:rsidR="00290046" w:rsidRDefault="00290046" w:rsidP="00290046">
      <w:r>
        <w:t>Now, we’ll take a look at the selected neighborhoods per Borough and their respective locations on the Map.</w:t>
      </w:r>
    </w:p>
    <w:p w14:paraId="2A2FBED7" w14:textId="04B912A1" w:rsidR="000405EA" w:rsidRDefault="000405EA" w:rsidP="00290046"/>
    <w:p w14:paraId="4B0C59C5" w14:textId="01999B16" w:rsidR="000405EA" w:rsidRDefault="000405EA" w:rsidP="00290046">
      <w:pPr>
        <w:rPr>
          <w:b/>
          <w:bCs/>
          <w:sz w:val="28"/>
          <w:szCs w:val="28"/>
        </w:rPr>
      </w:pPr>
      <w:r>
        <w:rPr>
          <w:b/>
          <w:bCs/>
          <w:sz w:val="28"/>
          <w:szCs w:val="28"/>
        </w:rPr>
        <w:t>Bronx</w:t>
      </w:r>
    </w:p>
    <w:p w14:paraId="7CDF5642" w14:textId="77777777" w:rsidR="000405EA" w:rsidRPr="000405EA" w:rsidRDefault="000405EA" w:rsidP="00290046">
      <w:pPr>
        <w:rPr>
          <w:b/>
          <w:bCs/>
          <w:sz w:val="28"/>
          <w:szCs w:val="28"/>
        </w:rPr>
      </w:pPr>
    </w:p>
    <w:p w14:paraId="759E4B79" w14:textId="3FF0D566" w:rsidR="00290046" w:rsidRDefault="00290046" w:rsidP="00290046">
      <w:r>
        <w:rPr>
          <w:noProof/>
        </w:rPr>
        <w:drawing>
          <wp:inline distT="0" distB="0" distL="0" distR="0" wp14:anchorId="15377A3B" wp14:editId="1860DD8E">
            <wp:extent cx="5731510" cy="20986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onx neighborhoo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inline>
        </w:drawing>
      </w:r>
    </w:p>
    <w:p w14:paraId="0CC7236F" w14:textId="5A4B4983" w:rsidR="00290046" w:rsidRPr="00290046" w:rsidRDefault="00290046" w:rsidP="00290046"/>
    <w:p w14:paraId="20129110" w14:textId="677A6753" w:rsidR="0070533C" w:rsidRDefault="00290046" w:rsidP="00290046">
      <w:r>
        <w:rPr>
          <w:noProof/>
        </w:rPr>
        <w:drawing>
          <wp:inline distT="0" distB="0" distL="0" distR="0" wp14:anchorId="105A2396" wp14:editId="103369D2">
            <wp:extent cx="5737860" cy="3392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onx map.png"/>
                    <pic:cNvPicPr/>
                  </pic:nvPicPr>
                  <pic:blipFill>
                    <a:blip r:embed="rId11">
                      <a:extLst>
                        <a:ext uri="{28A0092B-C50C-407E-A947-70E740481C1C}">
                          <a14:useLocalDpi xmlns:a14="http://schemas.microsoft.com/office/drawing/2010/main" val="0"/>
                        </a:ext>
                      </a:extLst>
                    </a:blip>
                    <a:stretch>
                      <a:fillRect/>
                    </a:stretch>
                  </pic:blipFill>
                  <pic:spPr>
                    <a:xfrm>
                      <a:off x="0" y="0"/>
                      <a:ext cx="5737860" cy="3392805"/>
                    </a:xfrm>
                    <a:prstGeom prst="rect">
                      <a:avLst/>
                    </a:prstGeom>
                  </pic:spPr>
                </pic:pic>
              </a:graphicData>
            </a:graphic>
          </wp:inline>
        </w:drawing>
      </w:r>
    </w:p>
    <w:p w14:paraId="5DDAD044" w14:textId="2E7496DF" w:rsidR="000405EA" w:rsidRDefault="000405EA" w:rsidP="00290046"/>
    <w:p w14:paraId="49CCBE81" w14:textId="4EB53E5E" w:rsidR="000405EA" w:rsidRDefault="000405EA" w:rsidP="00290046"/>
    <w:p w14:paraId="3B9BDA58" w14:textId="3713675C" w:rsidR="000405EA" w:rsidRPr="000405EA" w:rsidRDefault="000405EA" w:rsidP="00290046">
      <w:pPr>
        <w:rPr>
          <w:b/>
          <w:bCs/>
          <w:sz w:val="28"/>
          <w:szCs w:val="28"/>
        </w:rPr>
      </w:pPr>
      <w:r>
        <w:rPr>
          <w:b/>
          <w:bCs/>
          <w:sz w:val="28"/>
          <w:szCs w:val="28"/>
        </w:rPr>
        <w:lastRenderedPageBreak/>
        <w:t>Manhattan</w:t>
      </w:r>
    </w:p>
    <w:p w14:paraId="540DC875" w14:textId="77777777" w:rsidR="000405EA" w:rsidRDefault="000405EA" w:rsidP="00290046"/>
    <w:p w14:paraId="1A267E62" w14:textId="2D1DA997" w:rsidR="000405EA" w:rsidRDefault="000405EA" w:rsidP="00290046">
      <w:r>
        <w:rPr>
          <w:noProof/>
        </w:rPr>
        <w:drawing>
          <wp:inline distT="0" distB="0" distL="0" distR="0" wp14:anchorId="72054840" wp14:editId="3E0366C6">
            <wp:extent cx="5731510" cy="3378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hattan neighborhoo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378200"/>
                    </a:xfrm>
                    <a:prstGeom prst="rect">
                      <a:avLst/>
                    </a:prstGeom>
                  </pic:spPr>
                </pic:pic>
              </a:graphicData>
            </a:graphic>
          </wp:inline>
        </w:drawing>
      </w:r>
    </w:p>
    <w:p w14:paraId="65FFC65E" w14:textId="77777777" w:rsidR="000405EA" w:rsidRDefault="000405EA" w:rsidP="00290046"/>
    <w:p w14:paraId="5370842C" w14:textId="1C71EEAF" w:rsidR="000405EA" w:rsidRDefault="000405EA" w:rsidP="00290046">
      <w:r>
        <w:rPr>
          <w:noProof/>
        </w:rPr>
        <w:drawing>
          <wp:inline distT="0" distB="0" distL="0" distR="0" wp14:anchorId="21108FA8" wp14:editId="30AB0CFA">
            <wp:extent cx="5731510" cy="34074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hattan map.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inline>
        </w:drawing>
      </w:r>
    </w:p>
    <w:p w14:paraId="59DE776E" w14:textId="23C23BAE" w:rsidR="000405EA" w:rsidRDefault="000405EA" w:rsidP="00290046"/>
    <w:p w14:paraId="6D784A97" w14:textId="3AD26E87" w:rsidR="000405EA" w:rsidRDefault="000405EA" w:rsidP="00290046"/>
    <w:p w14:paraId="35E70BA2" w14:textId="7BB6107A" w:rsidR="000405EA" w:rsidRDefault="000405EA" w:rsidP="00290046"/>
    <w:p w14:paraId="12A3153B" w14:textId="1300162E" w:rsidR="000405EA" w:rsidRDefault="000405EA" w:rsidP="00290046">
      <w:pPr>
        <w:rPr>
          <w:b/>
          <w:bCs/>
          <w:sz w:val="28"/>
          <w:szCs w:val="28"/>
        </w:rPr>
      </w:pPr>
      <w:r>
        <w:rPr>
          <w:b/>
          <w:bCs/>
          <w:sz w:val="28"/>
          <w:szCs w:val="28"/>
        </w:rPr>
        <w:lastRenderedPageBreak/>
        <w:t>Brooklyn</w:t>
      </w:r>
    </w:p>
    <w:p w14:paraId="055F8E19" w14:textId="355FC673" w:rsidR="000405EA" w:rsidRDefault="000405EA" w:rsidP="00290046">
      <w:pPr>
        <w:rPr>
          <w:b/>
          <w:bCs/>
          <w:sz w:val="28"/>
          <w:szCs w:val="28"/>
        </w:rPr>
      </w:pPr>
      <w:r>
        <w:rPr>
          <w:b/>
          <w:bCs/>
          <w:noProof/>
          <w:sz w:val="28"/>
          <w:szCs w:val="28"/>
        </w:rPr>
        <w:drawing>
          <wp:inline distT="0" distB="0" distL="0" distR="0" wp14:anchorId="43BED4A4" wp14:editId="79EB466B">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ooklyn neighborhoo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6800"/>
                    </a:xfrm>
                    <a:prstGeom prst="rect">
                      <a:avLst/>
                    </a:prstGeom>
                  </pic:spPr>
                </pic:pic>
              </a:graphicData>
            </a:graphic>
          </wp:inline>
        </w:drawing>
      </w:r>
    </w:p>
    <w:p w14:paraId="364CE6C5" w14:textId="0C84EFA1" w:rsidR="000405EA" w:rsidRDefault="000405EA" w:rsidP="00290046">
      <w:pPr>
        <w:rPr>
          <w:b/>
          <w:bCs/>
          <w:sz w:val="28"/>
          <w:szCs w:val="28"/>
        </w:rPr>
      </w:pPr>
    </w:p>
    <w:p w14:paraId="62E9B772" w14:textId="51F97533" w:rsidR="000405EA" w:rsidRDefault="000405EA" w:rsidP="00290046">
      <w:pPr>
        <w:rPr>
          <w:b/>
          <w:bCs/>
          <w:sz w:val="28"/>
          <w:szCs w:val="28"/>
        </w:rPr>
      </w:pPr>
      <w:r>
        <w:rPr>
          <w:b/>
          <w:bCs/>
          <w:noProof/>
          <w:sz w:val="28"/>
          <w:szCs w:val="28"/>
        </w:rPr>
        <w:drawing>
          <wp:inline distT="0" distB="0" distL="0" distR="0" wp14:anchorId="56586308" wp14:editId="1D99B3D4">
            <wp:extent cx="5731510" cy="33229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ooklyn map.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inline>
        </w:drawing>
      </w:r>
    </w:p>
    <w:p w14:paraId="6A1208F4" w14:textId="31F04BAC" w:rsidR="000405EA" w:rsidRDefault="000405EA" w:rsidP="00290046">
      <w:pPr>
        <w:rPr>
          <w:b/>
          <w:bCs/>
          <w:sz w:val="28"/>
          <w:szCs w:val="28"/>
        </w:rPr>
      </w:pPr>
    </w:p>
    <w:p w14:paraId="6A93DB0D" w14:textId="454777B2" w:rsidR="000405EA" w:rsidRDefault="000405EA" w:rsidP="00290046">
      <w:pPr>
        <w:rPr>
          <w:b/>
          <w:bCs/>
          <w:sz w:val="28"/>
          <w:szCs w:val="28"/>
        </w:rPr>
      </w:pPr>
    </w:p>
    <w:p w14:paraId="61C7D475" w14:textId="4A2E82D1" w:rsidR="000405EA" w:rsidRDefault="000405EA" w:rsidP="00290046">
      <w:pPr>
        <w:rPr>
          <w:b/>
          <w:bCs/>
          <w:sz w:val="28"/>
          <w:szCs w:val="28"/>
        </w:rPr>
      </w:pPr>
    </w:p>
    <w:p w14:paraId="09B612FE" w14:textId="02B33A66" w:rsidR="009D397D" w:rsidRDefault="000405EA" w:rsidP="00290046">
      <w:pPr>
        <w:rPr>
          <w:b/>
          <w:bCs/>
          <w:sz w:val="28"/>
          <w:szCs w:val="28"/>
        </w:rPr>
      </w:pPr>
      <w:r>
        <w:rPr>
          <w:b/>
          <w:bCs/>
          <w:sz w:val="28"/>
          <w:szCs w:val="28"/>
        </w:rPr>
        <w:lastRenderedPageBreak/>
        <w:t>Queens</w:t>
      </w:r>
      <w:r>
        <w:rPr>
          <w:b/>
          <w:bCs/>
          <w:noProof/>
          <w:sz w:val="28"/>
          <w:szCs w:val="28"/>
        </w:rPr>
        <w:drawing>
          <wp:inline distT="0" distB="0" distL="0" distR="0" wp14:anchorId="73C0B799" wp14:editId="7121A628">
            <wp:extent cx="5731510" cy="3429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ens neighborhood pt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Pr>
          <w:b/>
          <w:bCs/>
          <w:noProof/>
          <w:sz w:val="28"/>
          <w:szCs w:val="28"/>
        </w:rPr>
        <w:drawing>
          <wp:inline distT="0" distB="0" distL="0" distR="0" wp14:anchorId="4F01EAF4" wp14:editId="2B7C4A92">
            <wp:extent cx="5731510" cy="2136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eens neighborhood pt2.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36140"/>
                    </a:xfrm>
                    <a:prstGeom prst="rect">
                      <a:avLst/>
                    </a:prstGeom>
                  </pic:spPr>
                </pic:pic>
              </a:graphicData>
            </a:graphic>
          </wp:inline>
        </w:drawing>
      </w:r>
      <w:r w:rsidR="009D397D">
        <w:rPr>
          <w:b/>
          <w:bCs/>
          <w:noProof/>
          <w:sz w:val="28"/>
          <w:szCs w:val="28"/>
        </w:rPr>
        <w:drawing>
          <wp:inline distT="0" distB="0" distL="0" distR="0" wp14:anchorId="03570863" wp14:editId="67214725">
            <wp:extent cx="5721350" cy="2927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eens map.png"/>
                    <pic:cNvPicPr/>
                  </pic:nvPicPr>
                  <pic:blipFill>
                    <a:blip r:embed="rId18">
                      <a:extLst>
                        <a:ext uri="{28A0092B-C50C-407E-A947-70E740481C1C}">
                          <a14:useLocalDpi xmlns:a14="http://schemas.microsoft.com/office/drawing/2010/main" val="0"/>
                        </a:ext>
                      </a:extLst>
                    </a:blip>
                    <a:stretch>
                      <a:fillRect/>
                    </a:stretch>
                  </pic:blipFill>
                  <pic:spPr>
                    <a:xfrm>
                      <a:off x="0" y="0"/>
                      <a:ext cx="5721436" cy="2928029"/>
                    </a:xfrm>
                    <a:prstGeom prst="rect">
                      <a:avLst/>
                    </a:prstGeom>
                  </pic:spPr>
                </pic:pic>
              </a:graphicData>
            </a:graphic>
          </wp:inline>
        </w:drawing>
      </w:r>
    </w:p>
    <w:p w14:paraId="30D41A5F" w14:textId="12D41E23" w:rsidR="009D397D" w:rsidRDefault="009D397D" w:rsidP="00290046">
      <w:pPr>
        <w:rPr>
          <w:b/>
          <w:bCs/>
          <w:sz w:val="28"/>
          <w:szCs w:val="28"/>
        </w:rPr>
      </w:pPr>
      <w:r>
        <w:rPr>
          <w:b/>
          <w:bCs/>
          <w:sz w:val="28"/>
          <w:szCs w:val="28"/>
        </w:rPr>
        <w:lastRenderedPageBreak/>
        <w:t>Staten Island</w:t>
      </w:r>
    </w:p>
    <w:p w14:paraId="6E94D2CB" w14:textId="45DB2E41" w:rsidR="009D397D" w:rsidRDefault="009D397D" w:rsidP="00290046">
      <w:pPr>
        <w:rPr>
          <w:b/>
          <w:bCs/>
          <w:sz w:val="28"/>
          <w:szCs w:val="28"/>
        </w:rPr>
      </w:pPr>
      <w:r>
        <w:rPr>
          <w:b/>
          <w:bCs/>
          <w:noProof/>
          <w:sz w:val="28"/>
          <w:szCs w:val="28"/>
        </w:rPr>
        <w:drawing>
          <wp:inline distT="0" distB="0" distL="0" distR="0" wp14:anchorId="56EDEDB3" wp14:editId="281D04C7">
            <wp:extent cx="5731510" cy="3416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en neighborhoo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inline>
        </w:drawing>
      </w:r>
    </w:p>
    <w:p w14:paraId="048A527A" w14:textId="7EFF9432" w:rsidR="009D397D" w:rsidRDefault="009D397D" w:rsidP="00290046">
      <w:pPr>
        <w:rPr>
          <w:b/>
          <w:bCs/>
          <w:sz w:val="28"/>
          <w:szCs w:val="28"/>
        </w:rPr>
      </w:pPr>
    </w:p>
    <w:p w14:paraId="2DE53C00" w14:textId="7C4D14D1" w:rsidR="009D397D" w:rsidRDefault="009D397D" w:rsidP="00290046">
      <w:pPr>
        <w:rPr>
          <w:b/>
          <w:bCs/>
          <w:sz w:val="28"/>
          <w:szCs w:val="28"/>
        </w:rPr>
      </w:pPr>
      <w:r>
        <w:rPr>
          <w:b/>
          <w:bCs/>
          <w:noProof/>
          <w:sz w:val="28"/>
          <w:szCs w:val="28"/>
        </w:rPr>
        <w:drawing>
          <wp:inline distT="0" distB="0" distL="0" distR="0" wp14:anchorId="373129FC" wp14:editId="243196D6">
            <wp:extent cx="5731510" cy="32727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n ma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0D111F8C" w14:textId="45BBD391" w:rsidR="009D397D" w:rsidRDefault="009D397D" w:rsidP="00290046">
      <w:pPr>
        <w:rPr>
          <w:b/>
          <w:bCs/>
          <w:sz w:val="28"/>
          <w:szCs w:val="28"/>
        </w:rPr>
      </w:pPr>
    </w:p>
    <w:p w14:paraId="78538EDE" w14:textId="77777777" w:rsidR="009F6C73" w:rsidRDefault="009F6C73" w:rsidP="00290046"/>
    <w:p w14:paraId="739339CD" w14:textId="77777777" w:rsidR="009F6C73" w:rsidRDefault="009F6C73" w:rsidP="00290046"/>
    <w:p w14:paraId="51B03DE9" w14:textId="389CD48F" w:rsidR="009F6C73" w:rsidRDefault="009F6C73" w:rsidP="00290046">
      <w:r>
        <w:lastRenderedPageBreak/>
        <w:t>From the diagrams above, we notice that Queens has more Asian restaurants than the other Boroughs. Furthermore, from statistics in 2019, Queen also has the greatest profit compared to the rest.</w:t>
      </w:r>
    </w:p>
    <w:p w14:paraId="4A9B7C96" w14:textId="4A0760B5" w:rsidR="009F6C73" w:rsidRDefault="009F6C73" w:rsidP="00290046"/>
    <w:p w14:paraId="1815CDE8" w14:textId="45F3283C" w:rsidR="009F6C73" w:rsidRDefault="009F6C73" w:rsidP="00290046">
      <w:r>
        <w:rPr>
          <w:noProof/>
        </w:rPr>
        <w:drawing>
          <wp:inline distT="0" distB="0" distL="0" distR="0" wp14:anchorId="56605BF0" wp14:editId="14614152">
            <wp:extent cx="2667137" cy="34736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notation 2020-06-07 120831.png"/>
                    <pic:cNvPicPr/>
                  </pic:nvPicPr>
                  <pic:blipFill>
                    <a:blip r:embed="rId21">
                      <a:extLst>
                        <a:ext uri="{28A0092B-C50C-407E-A947-70E740481C1C}">
                          <a14:useLocalDpi xmlns:a14="http://schemas.microsoft.com/office/drawing/2010/main" val="0"/>
                        </a:ext>
                      </a:extLst>
                    </a:blip>
                    <a:stretch>
                      <a:fillRect/>
                    </a:stretch>
                  </pic:blipFill>
                  <pic:spPr>
                    <a:xfrm>
                      <a:off x="0" y="0"/>
                      <a:ext cx="2667137" cy="3473629"/>
                    </a:xfrm>
                    <a:prstGeom prst="rect">
                      <a:avLst/>
                    </a:prstGeom>
                  </pic:spPr>
                </pic:pic>
              </a:graphicData>
            </a:graphic>
          </wp:inline>
        </w:drawing>
      </w:r>
    </w:p>
    <w:p w14:paraId="1C5B5FB7" w14:textId="77777777" w:rsidR="004E7C4D" w:rsidRDefault="004E7C4D" w:rsidP="00290046"/>
    <w:p w14:paraId="3D6ED873" w14:textId="08D1B8E9" w:rsidR="004E7C4D" w:rsidRDefault="004E7C4D" w:rsidP="00290046">
      <w:r>
        <w:t>Lastly, we’ll take a look at the demographics for Lodging.</w:t>
      </w:r>
    </w:p>
    <w:p w14:paraId="70AF69C1" w14:textId="21434CAF" w:rsidR="004E7C4D" w:rsidRDefault="004E7C4D" w:rsidP="00290046">
      <w:r>
        <w:rPr>
          <w:noProof/>
        </w:rPr>
        <w:drawing>
          <wp:inline distT="0" distB="0" distL="0" distR="0" wp14:anchorId="4D42F09F" wp14:editId="3890ACD6">
            <wp:extent cx="2958369" cy="2462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otation 2020-06-07 1325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9910" cy="2497108"/>
                    </a:xfrm>
                    <a:prstGeom prst="rect">
                      <a:avLst/>
                    </a:prstGeom>
                  </pic:spPr>
                </pic:pic>
              </a:graphicData>
            </a:graphic>
          </wp:inline>
        </w:drawing>
      </w:r>
      <w:r>
        <w:rPr>
          <w:noProof/>
        </w:rPr>
        <w:drawing>
          <wp:inline distT="0" distB="0" distL="0" distR="0" wp14:anchorId="3977EA8A" wp14:editId="6FA4E3A5">
            <wp:extent cx="2341880" cy="30416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7405" cy="3061814"/>
                    </a:xfrm>
                    <a:prstGeom prst="rect">
                      <a:avLst/>
                    </a:prstGeom>
                  </pic:spPr>
                </pic:pic>
              </a:graphicData>
            </a:graphic>
          </wp:inline>
        </w:drawing>
      </w:r>
    </w:p>
    <w:p w14:paraId="2DE19F3B" w14:textId="5DB27288" w:rsidR="004E7C4D" w:rsidRDefault="004E7C4D" w:rsidP="00290046"/>
    <w:p w14:paraId="21E0BE59" w14:textId="77777777" w:rsidR="004E7C4D" w:rsidRDefault="004E7C4D" w:rsidP="00290046"/>
    <w:p w14:paraId="25C19BA4" w14:textId="17B7AA19" w:rsidR="004E7C4D" w:rsidRDefault="004E7C4D" w:rsidP="00290046"/>
    <w:p w14:paraId="161BE9BD" w14:textId="6F9B39C0" w:rsidR="003C3318" w:rsidRDefault="003C3318" w:rsidP="003C3318">
      <w:pPr>
        <w:pStyle w:val="ListParagraph"/>
        <w:numPr>
          <w:ilvl w:val="0"/>
          <w:numId w:val="1"/>
        </w:numPr>
        <w:rPr>
          <w:b/>
          <w:bCs/>
        </w:rPr>
      </w:pPr>
      <w:r>
        <w:rPr>
          <w:b/>
          <w:bCs/>
        </w:rPr>
        <w:t>Discussion</w:t>
      </w:r>
    </w:p>
    <w:p w14:paraId="31036CDE" w14:textId="6385F76A" w:rsidR="003C3318" w:rsidRDefault="003C3318" w:rsidP="003C3318">
      <w:r>
        <w:t xml:space="preserve">I performed data analysis with the information found from Foursquare API and visualized the data via a data frame and its respective locations on a folium Map. Just from the above information, we could see that asides from the big 4 (Korea, Japan, India &amp; China), there are also a few Thai restaurants. It’d be nice </w:t>
      </w:r>
      <w:r w:rsidR="0060618E">
        <w:t xml:space="preserve">to see more of a variety, like Indonesian, Vietnamese cuisines etc. </w:t>
      </w:r>
      <w:r w:rsidR="004E7C4D">
        <w:t xml:space="preserve"> I also did some research online to observe expenditure preferences of tourists and NYC locals, and chose the relevant diagrams above for this project. </w:t>
      </w:r>
    </w:p>
    <w:p w14:paraId="74537A27" w14:textId="2571855C" w:rsidR="0060618E" w:rsidRDefault="0060618E" w:rsidP="003C3318">
      <w:r>
        <w:t xml:space="preserve">This dataset can also be expanded to fit in respective age population per neighbourhood in each borough or other variables investors might find important for their businesses. </w:t>
      </w:r>
    </w:p>
    <w:p w14:paraId="0F15EAD3" w14:textId="21CB17CF" w:rsidR="004E7C4D" w:rsidRPr="004E7C4D" w:rsidRDefault="004E7C4D" w:rsidP="004E7C4D">
      <w:pPr>
        <w:pStyle w:val="ListParagraph"/>
        <w:numPr>
          <w:ilvl w:val="0"/>
          <w:numId w:val="1"/>
        </w:numPr>
        <w:rPr>
          <w:b/>
          <w:bCs/>
        </w:rPr>
      </w:pPr>
      <w:r>
        <w:rPr>
          <w:b/>
          <w:bCs/>
        </w:rPr>
        <w:t>Conclusion</w:t>
      </w:r>
    </w:p>
    <w:p w14:paraId="075D18A0" w14:textId="4BAF412A" w:rsidR="004E7C4D" w:rsidRDefault="004E7C4D" w:rsidP="004E7C4D">
      <w:r>
        <w:t xml:space="preserve">I believe this dataset will be helpful for those who plans to </w:t>
      </w:r>
      <w:r w:rsidR="00442B1D">
        <w:t xml:space="preserve">bring over more Asian influences. I have also attached relevant links below such as rental pricing per neighborhood in each borough, social demographics per borough (Male, Female % etc), as well as </w:t>
      </w:r>
      <w:r w:rsidR="00C72F34">
        <w:t xml:space="preserve">NYC consumer expenditure. </w:t>
      </w:r>
    </w:p>
    <w:p w14:paraId="1D63CFF6" w14:textId="278C7533" w:rsidR="00C72F34" w:rsidRDefault="00D83265" w:rsidP="004E7C4D">
      <w:r>
        <w:t xml:space="preserve">Despite the situation now with COVID, I believe the economy will rebound back slowly and businesses will get back on track. Therefore investors should remain optimistic as well. </w:t>
      </w:r>
    </w:p>
    <w:p w14:paraId="5278DD93" w14:textId="01D92526" w:rsidR="00D83265" w:rsidRDefault="00D83265" w:rsidP="004E7C4D"/>
    <w:p w14:paraId="0272E6FE" w14:textId="0D145CFF" w:rsidR="00D83265" w:rsidRDefault="00D83265" w:rsidP="004E7C4D"/>
    <w:p w14:paraId="61404805" w14:textId="7A17D288" w:rsidR="00D83265" w:rsidRDefault="00D83265" w:rsidP="004E7C4D"/>
    <w:p w14:paraId="7EF4968D" w14:textId="084095D6" w:rsidR="00D83265" w:rsidRDefault="00D83265" w:rsidP="004E7C4D"/>
    <w:p w14:paraId="30C0FAE6" w14:textId="76662052" w:rsidR="00D83265" w:rsidRDefault="00D83265" w:rsidP="004E7C4D"/>
    <w:p w14:paraId="46F2D0AA" w14:textId="6C3BF2BB" w:rsidR="00D83265" w:rsidRDefault="00D83265" w:rsidP="004E7C4D"/>
    <w:p w14:paraId="52DBDC21" w14:textId="5798C2EA" w:rsidR="00D83265" w:rsidRDefault="00D83265" w:rsidP="004E7C4D"/>
    <w:p w14:paraId="1A7A7E8D" w14:textId="68559E25" w:rsidR="00D83265" w:rsidRDefault="00D83265" w:rsidP="004E7C4D"/>
    <w:p w14:paraId="37A0D0C0" w14:textId="2F753163" w:rsidR="00D83265" w:rsidRDefault="00D83265" w:rsidP="004E7C4D"/>
    <w:p w14:paraId="3DF4826D" w14:textId="683C52CE" w:rsidR="00D83265" w:rsidRDefault="00D83265" w:rsidP="004E7C4D"/>
    <w:p w14:paraId="6D41A66A" w14:textId="0A9A1AD6" w:rsidR="00D83265" w:rsidRDefault="00D83265" w:rsidP="004E7C4D"/>
    <w:p w14:paraId="55042DA0" w14:textId="1C574192" w:rsidR="00D83265" w:rsidRDefault="00D83265" w:rsidP="004E7C4D"/>
    <w:p w14:paraId="5A7B4DD6" w14:textId="4765F5BD" w:rsidR="00D83265" w:rsidRDefault="00D83265" w:rsidP="004E7C4D"/>
    <w:p w14:paraId="2D913C30" w14:textId="37BEBFD3" w:rsidR="00D83265" w:rsidRDefault="00D83265" w:rsidP="004E7C4D"/>
    <w:p w14:paraId="2BD1D8F2" w14:textId="2C7C86D8" w:rsidR="00D83265" w:rsidRDefault="00D83265" w:rsidP="004E7C4D"/>
    <w:p w14:paraId="404DD885" w14:textId="05784E2C" w:rsidR="00D83265" w:rsidRDefault="00D83265" w:rsidP="004E7C4D"/>
    <w:p w14:paraId="735B9804" w14:textId="1BE3CDD6" w:rsidR="00D83265" w:rsidRDefault="00D83265" w:rsidP="004E7C4D"/>
    <w:p w14:paraId="0D5C524D" w14:textId="29CE195C" w:rsidR="00D83265" w:rsidRDefault="00D83265" w:rsidP="004E7C4D"/>
    <w:p w14:paraId="2B3F8F44" w14:textId="77777777" w:rsidR="00D83265" w:rsidRPr="00D83265" w:rsidRDefault="00D83265" w:rsidP="00D83265">
      <w:pPr>
        <w:rPr>
          <w:sz w:val="28"/>
          <w:szCs w:val="28"/>
          <w:u w:val="single"/>
        </w:rPr>
      </w:pPr>
      <w:bookmarkStart w:id="0" w:name="_top"/>
      <w:bookmarkEnd w:id="0"/>
      <w:r w:rsidRPr="00D83265">
        <w:rPr>
          <w:sz w:val="28"/>
          <w:szCs w:val="28"/>
          <w:u w:val="single"/>
        </w:rPr>
        <w:lastRenderedPageBreak/>
        <w:t>Table of References</w:t>
      </w:r>
    </w:p>
    <w:p w14:paraId="4067E138" w14:textId="77777777" w:rsidR="00D83265" w:rsidRDefault="00D83265" w:rsidP="00D83265">
      <w:pPr>
        <w:pStyle w:val="NormalWeb"/>
        <w:numPr>
          <w:ilvl w:val="0"/>
          <w:numId w:val="2"/>
        </w:numPr>
      </w:pPr>
      <w:r>
        <w:t>New York City. Retrieved from (</w:t>
      </w:r>
      <w:hyperlink r:id="rId24" w:history="1">
        <w:r w:rsidRPr="006E402B">
          <w:rPr>
            <w:rStyle w:val="Hyperlink"/>
          </w:rPr>
          <w:t>https://en.wikipedia.org/wiki/New_York_City</w:t>
        </w:r>
      </w:hyperlink>
      <w:r>
        <w:t>)</w:t>
      </w:r>
    </w:p>
    <w:p w14:paraId="6C38000D" w14:textId="77777777" w:rsidR="00D83265" w:rsidRDefault="00D83265" w:rsidP="00D83265">
      <w:pPr>
        <w:pStyle w:val="NormalWeb"/>
        <w:numPr>
          <w:ilvl w:val="0"/>
          <w:numId w:val="2"/>
        </w:numPr>
      </w:pPr>
      <w:r>
        <w:t>Korea Town. Retrieved from (</w:t>
      </w:r>
      <w:hyperlink w:anchor="_top" w:history="1">
        <w:r w:rsidRPr="00E56381">
          <w:rPr>
            <w:rStyle w:val="Hyperlink"/>
          </w:rPr>
          <w:t>https://en.wikipedia.org/wiki/Koreatown,_Manhattan</w:t>
        </w:r>
      </w:hyperlink>
      <w:r>
        <w:t>)</w:t>
      </w:r>
    </w:p>
    <w:p w14:paraId="3B66E357" w14:textId="77777777" w:rsidR="00D83265" w:rsidRDefault="00D83265" w:rsidP="00D83265">
      <w:pPr>
        <w:pStyle w:val="NormalWeb"/>
        <w:numPr>
          <w:ilvl w:val="0"/>
          <w:numId w:val="2"/>
        </w:numPr>
      </w:pPr>
      <w:r>
        <w:t>Most Visited Cities Around the World 2019 Retrieved from (</w:t>
      </w:r>
      <w:hyperlink w:anchor="_top" w:history="1">
        <w:r w:rsidRPr="00E56381">
          <w:rPr>
            <w:rStyle w:val="Hyperlink"/>
          </w:rPr>
          <w:t>https://www.businessinsider.com/most-visited-cities-around-the-world-ranked-2019-9#7-new-york-city-136-million-13</w:t>
        </w:r>
      </w:hyperlink>
      <w:r>
        <w:t>)</w:t>
      </w:r>
    </w:p>
    <w:p w14:paraId="752C5ABE" w14:textId="77777777" w:rsidR="00D83265" w:rsidRDefault="00D83265" w:rsidP="00D83265">
      <w:pPr>
        <w:pStyle w:val="NormalWeb"/>
        <w:numPr>
          <w:ilvl w:val="0"/>
          <w:numId w:val="2"/>
        </w:numPr>
      </w:pPr>
      <w:r>
        <w:t>Chinese Restaurants in NYC. Retrieved from (</w:t>
      </w:r>
      <w:hyperlink w:anchor="_top" w:history="1">
        <w:r w:rsidRPr="00E56381">
          <w:rPr>
            <w:rStyle w:val="Hyperlink"/>
          </w:rPr>
          <w:t>http://michaelminn.net/newyork/food/chinese-restaurants/</w:t>
        </w:r>
      </w:hyperlink>
      <w:r>
        <w:t>)</w:t>
      </w:r>
    </w:p>
    <w:p w14:paraId="41A21892" w14:textId="77777777" w:rsidR="00D83265" w:rsidRDefault="00D83265" w:rsidP="00D83265">
      <w:pPr>
        <w:pStyle w:val="NormalWeb"/>
        <w:numPr>
          <w:ilvl w:val="0"/>
          <w:numId w:val="2"/>
        </w:numPr>
      </w:pPr>
      <w:r>
        <w:t>Statistics of International Tourism in NYC (2013-2018). Retrieved from (</w:t>
      </w:r>
      <w:hyperlink w:anchor="_top" w:history="1">
        <w:r w:rsidRPr="00E56381">
          <w:rPr>
            <w:rStyle w:val="Hyperlink"/>
          </w:rPr>
          <w:t>https://www.baruch.cuny.edu/nycdata/tourism/international_visitors.html</w:t>
        </w:r>
      </w:hyperlink>
      <w:r>
        <w:t>)</w:t>
      </w:r>
    </w:p>
    <w:p w14:paraId="02956219" w14:textId="77777777" w:rsidR="00D83265" w:rsidRDefault="00D83265" w:rsidP="00D83265">
      <w:pPr>
        <w:pStyle w:val="NormalWeb"/>
        <w:numPr>
          <w:ilvl w:val="0"/>
          <w:numId w:val="2"/>
        </w:numPr>
      </w:pPr>
      <w:r>
        <w:t>Travel and tourism trend report in NYC. Retrieved from (</w:t>
      </w:r>
      <w:hyperlink w:anchor="_top" w:history="1">
        <w:r w:rsidRPr="00E56381">
          <w:rPr>
            <w:rStyle w:val="Hyperlink"/>
          </w:rPr>
          <w:t>https://indd.adobe.com/view/e91e777a-c68b-4db1-a609-58664a52cffd</w:t>
        </w:r>
      </w:hyperlink>
      <w:r>
        <w:t>)</w:t>
      </w:r>
    </w:p>
    <w:p w14:paraId="37E11061" w14:textId="77777777" w:rsidR="00D83265" w:rsidRDefault="00D83265" w:rsidP="00D83265">
      <w:pPr>
        <w:pStyle w:val="NormalWeb"/>
        <w:numPr>
          <w:ilvl w:val="0"/>
          <w:numId w:val="2"/>
        </w:numPr>
      </w:pPr>
      <w:r>
        <w:t>NYC population statistics. Retrieved from (</w:t>
      </w:r>
      <w:hyperlink r:id="rId25" w:history="1">
        <w:r w:rsidRPr="006E402B">
          <w:rPr>
            <w:rStyle w:val="Hyperlink"/>
          </w:rPr>
          <w:t>https://www.citypopulation.de/en/usa/newyorkcity/</w:t>
        </w:r>
      </w:hyperlink>
      <w:r>
        <w:t>)</w:t>
      </w:r>
    </w:p>
    <w:p w14:paraId="503E3507" w14:textId="77777777" w:rsidR="00D83265" w:rsidRDefault="00D83265" w:rsidP="00D83265">
      <w:pPr>
        <w:pStyle w:val="NormalWeb"/>
        <w:numPr>
          <w:ilvl w:val="0"/>
          <w:numId w:val="2"/>
        </w:numPr>
      </w:pPr>
      <w:r>
        <w:t>NYC rentals.  Retrieved from (</w:t>
      </w:r>
      <w:hyperlink r:id="rId26" w:history="1">
        <w:r>
          <w:rPr>
            <w:rStyle w:val="Hyperlink"/>
          </w:rPr>
          <w:t>https://comptroller.nyc.gov/reports/retail-vacancy-in-new-york-city/</w:t>
        </w:r>
      </w:hyperlink>
      <w:r>
        <w:t>)</w:t>
      </w:r>
    </w:p>
    <w:p w14:paraId="7D852B93" w14:textId="77777777" w:rsidR="00D83265" w:rsidRDefault="00D83265" w:rsidP="00D83265">
      <w:pPr>
        <w:pStyle w:val="NormalWeb"/>
        <w:numPr>
          <w:ilvl w:val="0"/>
          <w:numId w:val="2"/>
        </w:numPr>
      </w:pPr>
      <w:r>
        <w:t>NYC Japanese Michelin stars restaurants. Retrieved from (</w:t>
      </w:r>
      <w:hyperlink r:id="rId27" w:history="1">
        <w:r>
          <w:rPr>
            <w:rStyle w:val="Hyperlink"/>
          </w:rPr>
          <w:t>https://www.cntraveler.com/story/new-york-city-michelin-starred-japanese-restaurants</w:t>
        </w:r>
      </w:hyperlink>
      <w:r>
        <w:t>)</w:t>
      </w:r>
    </w:p>
    <w:p w14:paraId="78E5A507" w14:textId="77777777" w:rsidR="00D83265" w:rsidRDefault="00D83265" w:rsidP="00D83265">
      <w:pPr>
        <w:pStyle w:val="NormalWeb"/>
        <w:numPr>
          <w:ilvl w:val="0"/>
          <w:numId w:val="2"/>
        </w:numPr>
      </w:pPr>
      <w:r>
        <w:t>Indians in NYC. Retrieved from (</w:t>
      </w:r>
      <w:hyperlink r:id="rId28" w:anchor="Cuisine" w:history="1">
        <w:r>
          <w:rPr>
            <w:rStyle w:val="Hyperlink"/>
          </w:rPr>
          <w:t>https://en.wikipedia.org/wiki/Indians_in_the_New_York_City_metropolitan_region#Cuisine</w:t>
        </w:r>
      </w:hyperlink>
      <w:r>
        <w:t>)</w:t>
      </w:r>
    </w:p>
    <w:p w14:paraId="1CF8FCD9" w14:textId="77777777" w:rsidR="00D83265" w:rsidRDefault="00D83265" w:rsidP="00D83265">
      <w:pPr>
        <w:pStyle w:val="NormalWeb"/>
        <w:numPr>
          <w:ilvl w:val="0"/>
          <w:numId w:val="2"/>
        </w:numPr>
      </w:pPr>
      <w:r>
        <w:t xml:space="preserve">NYC consumer expenditure statistics as of 2017. Retrieved from </w:t>
      </w:r>
    </w:p>
    <w:p w14:paraId="1708DBB0" w14:textId="77777777" w:rsidR="00D83265" w:rsidRDefault="00D83265" w:rsidP="00D83265">
      <w:pPr>
        <w:pStyle w:val="NormalWeb"/>
        <w:ind w:left="720"/>
      </w:pPr>
      <w:r>
        <w:t>-(</w:t>
      </w:r>
      <w:hyperlink r:id="rId29" w:history="1">
        <w:r w:rsidRPr="00600444">
          <w:rPr>
            <w:rStyle w:val="Hyperlink"/>
          </w:rPr>
          <w:t>https://www.baruch.cuny.edu/nycdata/consumer_prices/annual_exp-categories.htm</w:t>
        </w:r>
      </w:hyperlink>
      <w:r>
        <w:t>)</w:t>
      </w:r>
    </w:p>
    <w:p w14:paraId="49E0B405" w14:textId="77777777" w:rsidR="00D83265" w:rsidRDefault="00D83265" w:rsidP="00D83265">
      <w:pPr>
        <w:pStyle w:val="NormalWeb"/>
        <w:ind w:left="720"/>
      </w:pPr>
      <w:r>
        <w:t>-(</w:t>
      </w:r>
      <w:hyperlink r:id="rId30" w:history="1">
        <w:r w:rsidRPr="00600444">
          <w:rPr>
            <w:rStyle w:val="Hyperlink"/>
          </w:rPr>
          <w:t>https://www.bls.gov/regions/new-york-new-jersey/news-release/pdf/consumerexpenditures_newyorkarea.pdf</w:t>
        </w:r>
      </w:hyperlink>
      <w:r>
        <w:t>)</w:t>
      </w:r>
    </w:p>
    <w:p w14:paraId="3933C51C" w14:textId="77777777" w:rsidR="00D83265" w:rsidRPr="004E7C4D" w:rsidRDefault="00D83265" w:rsidP="004E7C4D"/>
    <w:sectPr w:rsidR="00D83265" w:rsidRPr="004E7C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61DDE"/>
    <w:multiLevelType w:val="hybridMultilevel"/>
    <w:tmpl w:val="A1D4CC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ED57E6C"/>
    <w:multiLevelType w:val="hybridMultilevel"/>
    <w:tmpl w:val="0FD4AA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A97"/>
    <w:rsid w:val="00000174"/>
    <w:rsid w:val="000405EA"/>
    <w:rsid w:val="000D2A27"/>
    <w:rsid w:val="00184A61"/>
    <w:rsid w:val="001F0A97"/>
    <w:rsid w:val="001F71FE"/>
    <w:rsid w:val="00290046"/>
    <w:rsid w:val="00293D48"/>
    <w:rsid w:val="003A1589"/>
    <w:rsid w:val="003C3318"/>
    <w:rsid w:val="00442B1D"/>
    <w:rsid w:val="004A2894"/>
    <w:rsid w:val="004D5DDD"/>
    <w:rsid w:val="004E7C4D"/>
    <w:rsid w:val="00520793"/>
    <w:rsid w:val="005D5250"/>
    <w:rsid w:val="0060618E"/>
    <w:rsid w:val="00682554"/>
    <w:rsid w:val="006F435B"/>
    <w:rsid w:val="0070533C"/>
    <w:rsid w:val="007A7D83"/>
    <w:rsid w:val="007F2D04"/>
    <w:rsid w:val="008B0DAC"/>
    <w:rsid w:val="00954B5D"/>
    <w:rsid w:val="009D397D"/>
    <w:rsid w:val="009F6C73"/>
    <w:rsid w:val="00A06779"/>
    <w:rsid w:val="00B360DB"/>
    <w:rsid w:val="00C07808"/>
    <w:rsid w:val="00C72F34"/>
    <w:rsid w:val="00D56610"/>
    <w:rsid w:val="00D83265"/>
    <w:rsid w:val="00DA1B2C"/>
    <w:rsid w:val="00FE004B"/>
    <w:rsid w:val="00FE1E33"/>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DAD73"/>
  <w15:chartTrackingRefBased/>
  <w15:docId w15:val="{E8EC2B00-40BE-430B-8E84-32587B7F5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F0A97"/>
  </w:style>
  <w:style w:type="character" w:customStyle="1" w:styleId="DateChar">
    <w:name w:val="Date Char"/>
    <w:basedOn w:val="DefaultParagraphFont"/>
    <w:link w:val="Date"/>
    <w:uiPriority w:val="99"/>
    <w:semiHidden/>
    <w:rsid w:val="001F0A97"/>
  </w:style>
  <w:style w:type="paragraph" w:styleId="ListParagraph">
    <w:name w:val="List Paragraph"/>
    <w:basedOn w:val="Normal"/>
    <w:uiPriority w:val="34"/>
    <w:qFormat/>
    <w:rsid w:val="001F0A97"/>
    <w:pPr>
      <w:ind w:left="720"/>
      <w:contextualSpacing/>
    </w:pPr>
  </w:style>
  <w:style w:type="paragraph" w:styleId="Caption">
    <w:name w:val="caption"/>
    <w:basedOn w:val="Normal"/>
    <w:next w:val="Normal"/>
    <w:uiPriority w:val="35"/>
    <w:unhideWhenUsed/>
    <w:qFormat/>
    <w:rsid w:val="00C07808"/>
    <w:pPr>
      <w:spacing w:after="200" w:line="240" w:lineRule="auto"/>
    </w:pPr>
    <w:rPr>
      <w:i/>
      <w:iCs/>
      <w:color w:val="44546A" w:themeColor="text2"/>
      <w:sz w:val="18"/>
      <w:szCs w:val="18"/>
    </w:rPr>
  </w:style>
  <w:style w:type="paragraph" w:styleId="NormalWeb">
    <w:name w:val="Normal (Web)"/>
    <w:basedOn w:val="Normal"/>
    <w:uiPriority w:val="99"/>
    <w:unhideWhenUsed/>
    <w:rsid w:val="00D8326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yperlink">
    <w:name w:val="Hyperlink"/>
    <w:basedOn w:val="DefaultParagraphFont"/>
    <w:uiPriority w:val="99"/>
    <w:unhideWhenUsed/>
    <w:rsid w:val="00D832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comptroller.nyc.gov/reports/retail-vacancy-in-new-york-city/"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citypopulation.de/en/usa/newyorkcity/"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baruch.cuny.edu/nycdata/consumer_prices/annual_exp-categories.ht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New_York_City"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en.wikipedia.org/wiki/Indians_in_the_New_York_City_metropolitan_regio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cntraveler.com/story/new-york-city-michelin-starred-japanese-restaurants" TargetMode="External"/><Relationship Id="rId30" Type="http://schemas.openxmlformats.org/officeDocument/2006/relationships/hyperlink" Target="https://www.bls.gov/regions/new-york-new-jersey/news-release/pdf/consumerexpenditures_newyorkare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C8AD5-2EBB-463A-A031-5F9145741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1072</Words>
  <Characters>6112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Yuan Ng</dc:creator>
  <cp:keywords/>
  <dc:description/>
  <cp:lastModifiedBy>Jin Yuan Ng</cp:lastModifiedBy>
  <cp:revision>2</cp:revision>
  <cp:lastPrinted>2020-06-07T07:06:00Z</cp:lastPrinted>
  <dcterms:created xsi:type="dcterms:W3CDTF">2020-06-07T07:20:00Z</dcterms:created>
  <dcterms:modified xsi:type="dcterms:W3CDTF">2020-06-07T07:20:00Z</dcterms:modified>
</cp:coreProperties>
</file>